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  <w:r>
              <w:rPr>
                <w:rFonts w:hint="default" w:ascii="Times New Roman" w:hAnsi="Times New Roman"/>
                <w:lang w:val="ru-RU"/>
              </w:rPr>
              <w:t xml:space="preserve"> № 1</w:t>
            </w:r>
            <w:r>
              <w:rPr>
                <w:rFonts w:hint="default" w:ascii="Times New Roman" w:hAnsi="Times New Roman"/>
                <w:lang w:val="ky-KG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ЗАЯВЛЕНИ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  <w:t>Е</w:t>
      </w:r>
    </w:p>
    <w:p>
      <w:pPr>
        <w:spacing w:after="0" w:line="20" w:lineRule="atLeast"/>
        <w:jc w:val="center"/>
        <w:rPr>
          <w:rFonts w:hint="default"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на выдачу разрешения на изъятие объектов растительного мира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val="ky-KG"/>
          <w14:textFill>
            <w14:solidFill>
              <w14:schemeClr w14:val="tx1"/>
            </w14:solidFill>
          </w14:textFill>
        </w:rPr>
        <w:t xml:space="preserve"> и грибов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0" w:lineRule="atLeast"/>
        <w:jc w:val="center"/>
        <w:rPr>
          <w:rFonts w:hint="default" w:ascii="Times New Roman" w:hAnsi="Times New Roman" w:cs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034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55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(индекс, почтовый адрес), телефоны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Style w:val="1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заявлению: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 w:eastAsiaTheme="minorHAnsi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документа, подтверждающего государственную регистрацию в органах МЮ КР (для юридических лиц), в органах государственной статистики (для физических лиц);</w:t>
            </w:r>
          </w:p>
        </w:tc>
        <w:tc>
          <w:tcPr>
            <w:tcW w:w="3668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 w:eastAsiaTheme="minorHAnsi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документа, подтверждающего регистрацию заявителя в налоговых органах по месту государственной регистрации заявителя (копия ИНН или справка с налоговых органов с указанием ИНН);</w:t>
            </w:r>
          </w:p>
        </w:tc>
        <w:tc>
          <w:tcPr>
            <w:tcW w:w="3668" w:type="dxa"/>
            <w:vAlign w:val="top"/>
          </w:tcPr>
          <w:p>
            <w:pPr>
              <w:spacing w:after="0" w:line="20" w:lineRule="atLeast"/>
              <w:rPr>
                <w:rFonts w:ascii="Times New Roman" w:hAnsi="Times New Roman" w:cs="Times New Roman" w:eastAsiaTheme="minorHAnsi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Сроки предполагаемой заготовки или других видов пользования растительными ресурсами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и грибами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Предполагаемые объемы заготовок растительных ресурсов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 и грибов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видам;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(область, район, аильный округ, урочище), на которой будет производиться заготовка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Способ заготовки (скашивание, сбор и т.д.);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Орудия заготовки;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i/>
                <w:i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shd w:val="clear" w:color="auto" w:fill="FFFFFF"/>
              </w:rPr>
              <w:t>Документы согласован</w:t>
            </w:r>
            <w:r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shd w:val="clear" w:color="auto" w:fill="FFFFFF"/>
                <w:lang w:val="ru-RU"/>
              </w:rPr>
              <w:t>ия</w:t>
            </w:r>
            <w:r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shd w:val="clear" w:color="auto" w:fill="FFFFFF"/>
              </w:rPr>
              <w:t xml:space="preserve"> с местным самоуправлением и лесхозом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pacing w:val="5"/>
                <w:sz w:val="24"/>
                <w:szCs w:val="24"/>
                <w:shd w:val="clear" w:color="auto" w:fill="FFFFFF"/>
              </w:rPr>
              <w:t>(при необходимости)</w:t>
            </w:r>
            <w:r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i/>
                <w:iCs/>
                <w:color w:val="FF0000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  <w:shd w:val="clear" w:color="auto" w:fill="FFFFFF"/>
              </w:rPr>
              <w:t>Научное заключение НАН КР;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i/>
                <w:iCs/>
                <w:color w:val="FF0000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документа, подтверждающего внесение платы за природопользование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БИК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440201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Л/с: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учреждение МПРЭТН КР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440201 1103036864</w:t>
            </w:r>
          </w:p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ИНН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:00306202110080</w:t>
            </w:r>
          </w:p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Код платежа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14511900</w:t>
            </w:r>
          </w:p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Назначение: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за природопользование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(растительный мир)</w:t>
            </w:r>
          </w:p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Платить в любом гос.банке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Квитанции об оплате за бланки строгой отчетности</w:t>
            </w:r>
          </w:p>
        </w:tc>
        <w:tc>
          <w:tcPr>
            <w:tcW w:w="3668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Л/с: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4402011000102181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Код платежа: 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14221900</w:t>
            </w:r>
          </w:p>
          <w:p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Назначение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 за бланки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0" w:lineRule="atLeast"/>
              <w:jc w:val="left"/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НПА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Положения о порядке выдачи разрешения на изъятие объектов растительного мира (в том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числе в научных целях» 06.06.2011 г. № 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</w:tcPr>
          <w:p>
            <w:pPr>
              <w:spacing w:after="0" w:line="20" w:lineRule="atLeas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y-KG"/>
              </w:rPr>
              <w:t xml:space="preserve">Срок рассмотрения заявления -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5 раб.дней (в случае необходимости -до 1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ky-KG"/>
              </w:rPr>
              <w:t>5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р\дней)</w:t>
            </w:r>
          </w:p>
        </w:tc>
      </w:tr>
      <w:bookmarkEnd w:id="0"/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13"/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13"/>
          <w:rFonts w:hint="default" w:ascii="Times New Roman" w:hAnsi="Times New Roman"/>
          <w:sz w:val="24"/>
          <w:szCs w:val="24"/>
          <w:lang w:val="ru-RU"/>
        </w:rPr>
      </w:pPr>
      <w:r>
        <w:rPr>
          <w:rStyle w:val="13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3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3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3"/>
          <w:rFonts w:ascii="Times New Roman" w:hAnsi="Times New Roman"/>
          <w:sz w:val="24"/>
          <w:szCs w:val="24"/>
        </w:rPr>
        <w:t>копии.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3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0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ind w:firstLine="720"/>
        <w:rPr>
          <w:sz w:val="24"/>
          <w:szCs w:val="24"/>
        </w:rPr>
      </w:pPr>
      <w:bookmarkStart w:id="1" w:name="_GoBack"/>
      <w:bookmarkEnd w:id="1"/>
    </w:p>
    <w:p>
      <w:pPr>
        <w:spacing w:before="0" w:beforeAutospacing="0" w:after="0" w:afterAutospacing="0"/>
        <w:ind w:firstLine="660" w:firstLineChars="300"/>
        <w:jc w:val="both"/>
        <w:rPr>
          <w:rStyle w:val="13"/>
          <w:rFonts w:ascii="Times New Roman" w:hAnsi="Times New Roman"/>
          <w:b/>
          <w:bCs/>
          <w:sz w:val="22"/>
          <w:szCs w:val="22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sz w:val="24"/>
          <w:szCs w:val="24"/>
        </w:rPr>
      </w:pPr>
    </w:p>
    <w:sectPr>
      <w:pgSz w:w="11906" w:h="16838"/>
      <w:pgMar w:top="426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31F90"/>
    <w:rsid w:val="00061223"/>
    <w:rsid w:val="00063BE7"/>
    <w:rsid w:val="00064DF1"/>
    <w:rsid w:val="00070934"/>
    <w:rsid w:val="00087D73"/>
    <w:rsid w:val="000B15A6"/>
    <w:rsid w:val="000B5D7C"/>
    <w:rsid w:val="000B6B68"/>
    <w:rsid w:val="000D3FDD"/>
    <w:rsid w:val="000D7EA3"/>
    <w:rsid w:val="00115BEA"/>
    <w:rsid w:val="0012048C"/>
    <w:rsid w:val="0012542F"/>
    <w:rsid w:val="00134F50"/>
    <w:rsid w:val="001429AB"/>
    <w:rsid w:val="00157891"/>
    <w:rsid w:val="0017390D"/>
    <w:rsid w:val="00182065"/>
    <w:rsid w:val="001C3BC2"/>
    <w:rsid w:val="001C3D03"/>
    <w:rsid w:val="001E0F8B"/>
    <w:rsid w:val="001F22D9"/>
    <w:rsid w:val="0020093C"/>
    <w:rsid w:val="0020204A"/>
    <w:rsid w:val="0021323D"/>
    <w:rsid w:val="002161A9"/>
    <w:rsid w:val="002211AE"/>
    <w:rsid w:val="00222EC7"/>
    <w:rsid w:val="0024149C"/>
    <w:rsid w:val="00250B0B"/>
    <w:rsid w:val="0028388B"/>
    <w:rsid w:val="00296723"/>
    <w:rsid w:val="00296B2F"/>
    <w:rsid w:val="00297150"/>
    <w:rsid w:val="002A5FF5"/>
    <w:rsid w:val="002D556E"/>
    <w:rsid w:val="002D5DC4"/>
    <w:rsid w:val="002E0A24"/>
    <w:rsid w:val="002F07DC"/>
    <w:rsid w:val="002F2F13"/>
    <w:rsid w:val="00313F50"/>
    <w:rsid w:val="00314296"/>
    <w:rsid w:val="00344131"/>
    <w:rsid w:val="00352391"/>
    <w:rsid w:val="00373BB0"/>
    <w:rsid w:val="003845D5"/>
    <w:rsid w:val="003A084D"/>
    <w:rsid w:val="003A1E1F"/>
    <w:rsid w:val="003A7B49"/>
    <w:rsid w:val="003B0DEE"/>
    <w:rsid w:val="003B1914"/>
    <w:rsid w:val="003B3D2B"/>
    <w:rsid w:val="003D26A3"/>
    <w:rsid w:val="003E0AD4"/>
    <w:rsid w:val="003F4776"/>
    <w:rsid w:val="00417ABF"/>
    <w:rsid w:val="00452C77"/>
    <w:rsid w:val="00456DBC"/>
    <w:rsid w:val="00472ED0"/>
    <w:rsid w:val="00474F9C"/>
    <w:rsid w:val="004A0E4B"/>
    <w:rsid w:val="004D2F2D"/>
    <w:rsid w:val="004F26D9"/>
    <w:rsid w:val="00510F4E"/>
    <w:rsid w:val="005173F8"/>
    <w:rsid w:val="005324C6"/>
    <w:rsid w:val="00537EEF"/>
    <w:rsid w:val="00540A66"/>
    <w:rsid w:val="00565C21"/>
    <w:rsid w:val="005C111E"/>
    <w:rsid w:val="005F45EB"/>
    <w:rsid w:val="005F7EFE"/>
    <w:rsid w:val="00623E4C"/>
    <w:rsid w:val="0063260D"/>
    <w:rsid w:val="00644AEE"/>
    <w:rsid w:val="006456E9"/>
    <w:rsid w:val="00656B34"/>
    <w:rsid w:val="00664E59"/>
    <w:rsid w:val="006777E9"/>
    <w:rsid w:val="006831BD"/>
    <w:rsid w:val="006A00E3"/>
    <w:rsid w:val="006A6CDA"/>
    <w:rsid w:val="006B4D02"/>
    <w:rsid w:val="006B5F55"/>
    <w:rsid w:val="006E725B"/>
    <w:rsid w:val="006F0730"/>
    <w:rsid w:val="00706943"/>
    <w:rsid w:val="00721E68"/>
    <w:rsid w:val="00727470"/>
    <w:rsid w:val="00730044"/>
    <w:rsid w:val="0073278B"/>
    <w:rsid w:val="00772E31"/>
    <w:rsid w:val="00782863"/>
    <w:rsid w:val="007A20ED"/>
    <w:rsid w:val="007A6B30"/>
    <w:rsid w:val="007A7146"/>
    <w:rsid w:val="007B2951"/>
    <w:rsid w:val="007F4619"/>
    <w:rsid w:val="00824A4D"/>
    <w:rsid w:val="008444EF"/>
    <w:rsid w:val="0084588C"/>
    <w:rsid w:val="00891A57"/>
    <w:rsid w:val="008F0DEE"/>
    <w:rsid w:val="009049B4"/>
    <w:rsid w:val="00922CD0"/>
    <w:rsid w:val="00963A4E"/>
    <w:rsid w:val="00967244"/>
    <w:rsid w:val="0099019B"/>
    <w:rsid w:val="00990AEE"/>
    <w:rsid w:val="009B012B"/>
    <w:rsid w:val="009C0260"/>
    <w:rsid w:val="009C11D1"/>
    <w:rsid w:val="009E324E"/>
    <w:rsid w:val="00A222E7"/>
    <w:rsid w:val="00A23B34"/>
    <w:rsid w:val="00A31882"/>
    <w:rsid w:val="00A3203B"/>
    <w:rsid w:val="00A44646"/>
    <w:rsid w:val="00A52F4C"/>
    <w:rsid w:val="00A65C42"/>
    <w:rsid w:val="00A82A4D"/>
    <w:rsid w:val="00A94CA6"/>
    <w:rsid w:val="00AA5A7D"/>
    <w:rsid w:val="00AD7003"/>
    <w:rsid w:val="00AE2C5D"/>
    <w:rsid w:val="00AE4A08"/>
    <w:rsid w:val="00AF2EEC"/>
    <w:rsid w:val="00AF33D0"/>
    <w:rsid w:val="00B03536"/>
    <w:rsid w:val="00B05FA4"/>
    <w:rsid w:val="00B159FB"/>
    <w:rsid w:val="00B17B4C"/>
    <w:rsid w:val="00B2362E"/>
    <w:rsid w:val="00B30A27"/>
    <w:rsid w:val="00B40104"/>
    <w:rsid w:val="00B61EFF"/>
    <w:rsid w:val="00B83724"/>
    <w:rsid w:val="00B854F2"/>
    <w:rsid w:val="00BA2EB8"/>
    <w:rsid w:val="00BB7D33"/>
    <w:rsid w:val="00BC10D6"/>
    <w:rsid w:val="00BE0523"/>
    <w:rsid w:val="00BF35EC"/>
    <w:rsid w:val="00C04E98"/>
    <w:rsid w:val="00C26D56"/>
    <w:rsid w:val="00C35B7E"/>
    <w:rsid w:val="00C37D54"/>
    <w:rsid w:val="00C435A2"/>
    <w:rsid w:val="00C573A6"/>
    <w:rsid w:val="00C90A7D"/>
    <w:rsid w:val="00CA3CE0"/>
    <w:rsid w:val="00CA77E0"/>
    <w:rsid w:val="00CB4C7D"/>
    <w:rsid w:val="00CB744B"/>
    <w:rsid w:val="00CF36FD"/>
    <w:rsid w:val="00D01D3A"/>
    <w:rsid w:val="00D0297F"/>
    <w:rsid w:val="00D13331"/>
    <w:rsid w:val="00D144AF"/>
    <w:rsid w:val="00D36F52"/>
    <w:rsid w:val="00D40B6A"/>
    <w:rsid w:val="00D6026E"/>
    <w:rsid w:val="00D63B2B"/>
    <w:rsid w:val="00D66700"/>
    <w:rsid w:val="00D67005"/>
    <w:rsid w:val="00D82958"/>
    <w:rsid w:val="00D91567"/>
    <w:rsid w:val="00D973E7"/>
    <w:rsid w:val="00DB7BCD"/>
    <w:rsid w:val="00DD3ABB"/>
    <w:rsid w:val="00DF7968"/>
    <w:rsid w:val="00E12730"/>
    <w:rsid w:val="00E33411"/>
    <w:rsid w:val="00E55B85"/>
    <w:rsid w:val="00E73FAD"/>
    <w:rsid w:val="00E8090C"/>
    <w:rsid w:val="00E828F7"/>
    <w:rsid w:val="00E84207"/>
    <w:rsid w:val="00E934C5"/>
    <w:rsid w:val="00EA5820"/>
    <w:rsid w:val="00EB168B"/>
    <w:rsid w:val="00EC735E"/>
    <w:rsid w:val="00ED5C25"/>
    <w:rsid w:val="00F063FA"/>
    <w:rsid w:val="00F23B40"/>
    <w:rsid w:val="00F61ACD"/>
    <w:rsid w:val="00F621DE"/>
    <w:rsid w:val="00F62921"/>
    <w:rsid w:val="00F6546E"/>
    <w:rsid w:val="00F96E31"/>
    <w:rsid w:val="00FA089E"/>
    <w:rsid w:val="00FA0CD3"/>
    <w:rsid w:val="00FA4536"/>
    <w:rsid w:val="00FA4A22"/>
    <w:rsid w:val="00FD1A6C"/>
    <w:rsid w:val="00FD3FA4"/>
    <w:rsid w:val="00FD6510"/>
    <w:rsid w:val="00FD7D6F"/>
    <w:rsid w:val="011A1B9D"/>
    <w:rsid w:val="06A425FA"/>
    <w:rsid w:val="0A584642"/>
    <w:rsid w:val="15262FCA"/>
    <w:rsid w:val="16550F5E"/>
    <w:rsid w:val="18EA13E4"/>
    <w:rsid w:val="2A517BE2"/>
    <w:rsid w:val="2F773C4F"/>
    <w:rsid w:val="3A990ACF"/>
    <w:rsid w:val="3FE57EDB"/>
    <w:rsid w:val="3FF925B7"/>
    <w:rsid w:val="56263076"/>
    <w:rsid w:val="5B3F36EA"/>
    <w:rsid w:val="61D85935"/>
    <w:rsid w:val="68AD337F"/>
    <w:rsid w:val="6EB46195"/>
    <w:rsid w:val="709A0924"/>
    <w:rsid w:val="728E6093"/>
    <w:rsid w:val="73C9258B"/>
    <w:rsid w:val="741F27BC"/>
    <w:rsid w:val="77E31F8A"/>
    <w:rsid w:val="78F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Верхний колонтитул Знак"/>
    <w:basedOn w:val="2"/>
    <w:link w:val="5"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character" w:customStyle="1" w:styleId="12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3">
    <w:name w:val="15"/>
    <w:basedOn w:val="2"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2432</Characters>
  <Lines>20</Lines>
  <Paragraphs>5</Paragraphs>
  <TotalTime>0</TotalTime>
  <ScaleCrop>false</ScaleCrop>
  <LinksUpToDate>false</LinksUpToDate>
  <CharactersWithSpaces>2853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2023-05-17T08:26:00Z</dcterms:created>
  <dc:creator>Жоокаева Нурзат Эмилбековна</dc:creator>
  <cp:lastModifiedBy>УЭРЛД ЖН</cp:lastModifiedBy>
  <cp:lastPrinted>2024-05-14T05:50:00Z</cp:lastPrinted>
  <dcterms:modified xsi:type="dcterms:W3CDTF">2024-06-07T04:47:01Z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BCE0DCCE8DB04105B28D64B0A2F371D3_13</vt:lpwstr>
  </property>
</Properties>
</file>