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lang w:val="ky-KG"/>
              </w:rPr>
            </w:pPr>
            <w:bookmarkStart w:id="0" w:name="_Hlk134885391"/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ky-KG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______________2024</w:t>
            </w:r>
            <w:r>
              <w:rPr>
                <w:rFonts w:ascii="Times New Roman" w:hAnsi="Times New Roman"/>
                <w:sz w:val="22"/>
                <w:szCs w:val="22"/>
                <w:lang w:val="ky-KG"/>
              </w:rPr>
              <w:t>-ж.</w:t>
            </w:r>
          </w:p>
          <w:p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ky-KG"/>
              </w:rPr>
            </w:pPr>
            <w:r>
              <w:rPr>
                <w:rFonts w:ascii="Times New Roman" w:hAnsi="Times New Roman"/>
                <w:sz w:val="22"/>
                <w:szCs w:val="22"/>
                <w:lang w:val="ky-KG"/>
              </w:rPr>
              <w:t>№________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буйрукка </w:t>
            </w:r>
            <w:r>
              <w:rPr>
                <w:rFonts w:ascii="Times New Roman" w:hAnsi="Times New Roman"/>
                <w:sz w:val="22"/>
                <w:szCs w:val="22"/>
                <w:lang w:val="ky-KG"/>
              </w:rPr>
              <w:t xml:space="preserve"> </w:t>
            </w:r>
          </w:p>
          <w:p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ky-KG"/>
              </w:rPr>
              <w:t>№  2</w:t>
            </w:r>
            <w:r>
              <w:rPr>
                <w:rFonts w:hint="default" w:ascii="Times New Roman" w:hAnsi="Times New Roman"/>
                <w:sz w:val="22"/>
                <w:szCs w:val="22"/>
                <w:lang w:val="ky-KG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lang w:val="ky-KG"/>
              </w:rPr>
              <w:t xml:space="preserve">   т</w:t>
            </w:r>
            <w:r>
              <w:rPr>
                <w:rFonts w:ascii="Times New Roman" w:hAnsi="Times New Roman"/>
                <w:sz w:val="22"/>
                <w:szCs w:val="22"/>
              </w:rPr>
              <w:t>иркеме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lang w:val="ru-RU" w:eastAsia="zh-CN"/>
              </w:rPr>
            </w:pPr>
            <w:r>
              <w:rPr>
                <w:rFonts w:ascii="Times New Roman" w:hAnsi="Times New Roman"/>
                <w:lang w:val="ru-RU"/>
              </w:rPr>
              <w:t>чыг.№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/>
                <w:lang w:val="ru-RU"/>
              </w:rPr>
              <w:t>Арыз</w:t>
            </w:r>
            <w:r>
              <w:rPr>
                <w:rFonts w:ascii="Times New Roman" w:hAnsi="Times New Roman" w:eastAsia="Calibri"/>
              </w:rPr>
              <w:t xml:space="preserve"> бер</w:t>
            </w:r>
            <w:r>
              <w:rPr>
                <w:rFonts w:ascii="Times New Roman" w:hAnsi="Times New Roman" w:eastAsia="Calibri"/>
                <w:lang w:val="ky-KG"/>
              </w:rPr>
              <w:t>илген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</w:p>
        </w:tc>
      </w:tr>
    </w:tbl>
    <w:p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Жер казынасын пайдалануу укугуна лицензия алууга</w:t>
      </w:r>
    </w:p>
    <w:p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"биринчи өтүнмө" эрежеси боюнча</w:t>
      </w:r>
    </w:p>
    <w:p>
      <w:pPr>
        <w:tabs>
          <w:tab w:val="left" w:pos="1785"/>
        </w:tabs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y-KG"/>
        </w:rPr>
        <w:t>А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ky-KG"/>
        </w:rPr>
        <w:t xml:space="preserve"> Р Ы З</w:t>
      </w:r>
    </w:p>
    <w:p>
      <w:pPr>
        <w:tabs>
          <w:tab w:val="left" w:pos="1785"/>
        </w:tabs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ky-KG"/>
        </w:rPr>
      </w:pPr>
    </w:p>
    <w:tbl>
      <w:tblPr>
        <w:tblStyle w:val="4"/>
        <w:tblpPr w:leftFromText="180" w:rightFromText="180" w:vertAnchor="text" w:tblpY="1"/>
        <w:tblOverlap w:val="never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2452"/>
        <w:gridCol w:w="314"/>
        <w:gridCol w:w="948"/>
        <w:gridCol w:w="666"/>
        <w:gridCol w:w="236"/>
        <w:gridCol w:w="330"/>
        <w:gridCol w:w="190"/>
        <w:gridCol w:w="264"/>
        <w:gridCol w:w="253"/>
        <w:gridCol w:w="454"/>
        <w:gridCol w:w="1373"/>
        <w:gridCol w:w="454"/>
        <w:gridCol w:w="539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738" w:hRule="atLeast"/>
        </w:trPr>
        <w:tc>
          <w:tcPr>
            <w:tcW w:w="3219" w:type="dxa"/>
            <w:gridSpan w:val="3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ээси (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уюмдун толук аталышы, 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ты - жөнү-юридикалык жак үчүн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5707" w:type="dxa"/>
            <w:gridSpan w:val="11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531" w:hRule="atLeast"/>
        </w:trPr>
        <w:tc>
          <w:tcPr>
            <w:tcW w:w="32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индекс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, почта дареги), телефон номерлери </w:t>
            </w:r>
          </w:p>
        </w:tc>
        <w:tc>
          <w:tcPr>
            <w:tcW w:w="5707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531" w:hRule="atLeast"/>
        </w:trPr>
        <w:tc>
          <w:tcPr>
            <w:tcW w:w="321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Электрондук почта дареги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(талап кылынат)</w:t>
            </w:r>
          </w:p>
        </w:tc>
        <w:tc>
          <w:tcPr>
            <w:tcW w:w="5707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531" w:hRule="atLeast"/>
        </w:trPr>
        <w:tc>
          <w:tcPr>
            <w:tcW w:w="3219" w:type="dxa"/>
            <w:gridSpan w:val="3"/>
            <w:vMerge w:val="restart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Билдирилген объекттин аталышы, пайдалуу кендин түрү, жер казынасын пайдалануунун түрү</w:t>
            </w:r>
          </w:p>
        </w:tc>
        <w:tc>
          <w:tcPr>
            <w:tcW w:w="5707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66" w:hRule="atLeast"/>
        </w:trPr>
        <w:tc>
          <w:tcPr>
            <w:tcW w:w="3219" w:type="dxa"/>
            <w:gridSpan w:val="3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7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23" w:hRule="atLeast"/>
        </w:trPr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23" w:hRule="atLeast"/>
        </w:trPr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23" w:hRule="atLeast"/>
        </w:trPr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23" w:hRule="atLeast"/>
        </w:trPr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481" w:hRule="atLeast"/>
        </w:trPr>
        <w:tc>
          <w:tcPr>
            <w:tcW w:w="290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Иштердин номенклатурасы</w:t>
            </w:r>
          </w:p>
        </w:tc>
        <w:tc>
          <w:tcPr>
            <w:tcW w:w="3100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481" w:hRule="atLeast"/>
        </w:trPr>
        <w:tc>
          <w:tcPr>
            <w:tcW w:w="290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Аянттын өлчөмү</w:t>
            </w:r>
          </w:p>
        </w:tc>
        <w:tc>
          <w:tcPr>
            <w:tcW w:w="3100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Барактардын саны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422" w:hRule="atLeast"/>
        </w:trPr>
        <w:tc>
          <w:tcPr>
            <w:tcW w:w="7933" w:type="dxa"/>
            <w:gridSpan w:val="12"/>
          </w:tcPr>
          <w:p>
            <w:pPr>
              <w:pStyle w:val="6"/>
              <w:spacing w:line="221" w:lineRule="exact"/>
              <w:ind w:right="83"/>
            </w:pPr>
            <w:r>
              <w:t>Юридикалык жакты жана (же)жеке ишкерди мамлекеттик каттоо (кайра каттоо) жөнүндө күбөлүктүн нотариалдык күбөлөндүрүлгөн көчүрмөсү;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628" w:hRule="atLeast"/>
        </w:trPr>
        <w:tc>
          <w:tcPr>
            <w:tcW w:w="7933" w:type="dxa"/>
            <w:gridSpan w:val="12"/>
          </w:tcPr>
          <w:p>
            <w:pPr>
              <w:pStyle w:val="6"/>
              <w:spacing w:line="221" w:lineRule="exact"/>
              <w:ind w:right="83"/>
            </w:pPr>
            <w:r>
              <w:t>Юридикалык жактын жетекчисин дайындоо жөнүндө чечимдин(протоколдун) же коллегиалдуу же жекече аткаруу органын түзүү жөнүндө башка документтин (контракт, келишим) арыз ээсинин мөөрү менен күбөлөндүрүлгөн көчүрмөсү; лицензиянын жана лицензиялык макулдашуунун көчүрмөсү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670" w:hRule="atLeast"/>
        </w:trPr>
        <w:tc>
          <w:tcPr>
            <w:tcW w:w="7933" w:type="dxa"/>
            <w:gridSpan w:val="12"/>
          </w:tcPr>
          <w:p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Өкүл тарабынан лицензия алууга арыз берилген учурда арыз ээсинин кызыкчылыгын коргоого ишеним кат;</w:t>
            </w:r>
          </w:p>
        </w:tc>
        <w:tc>
          <w:tcPr>
            <w:tcW w:w="9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846" w:hRule="atLeast"/>
        </w:trPr>
        <w:tc>
          <w:tcPr>
            <w:tcW w:w="7933" w:type="dxa"/>
            <w:gridSpan w:val="12"/>
          </w:tcPr>
          <w:p>
            <w:pPr>
              <w:spacing w:after="0" w:line="2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Арызды кароо жана лицензия берүү үчүн мамлекеттик алым төлөнгөндүгүн ырастоочу документтин көчүрмөсү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/э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4402011000102181,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Төлөм коду: 14222710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лицензия берүү үчүн мамлекеттик алым</w:t>
            </w:r>
          </w:p>
        </w:tc>
        <w:tc>
          <w:tcPr>
            <w:tcW w:w="993" w:type="dxa"/>
            <w:gridSpan w:val="2"/>
          </w:tcPr>
          <w:p>
            <w:pPr>
              <w:spacing w:after="0" w:line="260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346" w:hRule="atLeast"/>
        </w:trPr>
        <w:tc>
          <w:tcPr>
            <w:tcW w:w="7933" w:type="dxa"/>
            <w:gridSpan w:val="12"/>
          </w:tcPr>
          <w:p>
            <w:pPr>
              <w:spacing w:after="0" w:line="26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Арыз ээсинин салык карызы жоктугу тууралуу салык кызматынан маалым кат;</w:t>
            </w:r>
          </w:p>
        </w:tc>
        <w:tc>
          <w:tcPr>
            <w:tcW w:w="993" w:type="dxa"/>
            <w:gridSpan w:val="2"/>
          </w:tcPr>
          <w:p>
            <w:pPr>
              <w:spacing w:after="0" w:line="260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90" w:hRule="atLeast"/>
        </w:trPr>
        <w:tc>
          <w:tcPr>
            <w:tcW w:w="7933" w:type="dxa"/>
            <w:gridSpan w:val="12"/>
          </w:tcPr>
          <w:p>
            <w:pPr>
              <w:spacing w:after="0" w:line="26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Фондулук биржаларда листингден өткөн компанияларды кошпогондо, компаниянын бенефициарлары жөнүндө маалыматтар (Компания фондулук биржаларда листингден өткөн учурда расмий тастыктоочу документ көрсөтүлөт)</w:t>
            </w:r>
          </w:p>
        </w:tc>
        <w:tc>
          <w:tcPr>
            <w:tcW w:w="993" w:type="dxa"/>
            <w:gridSpan w:val="2"/>
          </w:tcPr>
          <w:p>
            <w:pPr>
              <w:spacing w:after="0" w:line="260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330" w:hRule="atLeast"/>
        </w:trPr>
        <w:tc>
          <w:tcPr>
            <w:tcW w:w="7933" w:type="dxa"/>
            <w:gridSpan w:val="12"/>
          </w:tcPr>
          <w:p>
            <w:pPr>
              <w:spacing w:after="0" w:line="260" w:lineRule="auto"/>
              <w:rPr>
                <w:rFonts w:hint="default" w:ascii="Times New Roman" w:hAnsi="Times New Roman"/>
                <w:b/>
                <w:bCs/>
              </w:rPr>
            </w:pPr>
            <w:r>
              <w:rPr>
                <w:rFonts w:hint="default" w:ascii="Times New Roman" w:hAnsi="Times New Roman"/>
                <w:b/>
                <w:bCs/>
              </w:rPr>
              <w:t>Жер астындагы суулар үчүн кошумча:</w:t>
            </w:r>
          </w:p>
        </w:tc>
        <w:tc>
          <w:tcPr>
            <w:tcW w:w="993" w:type="dxa"/>
            <w:gridSpan w:val="2"/>
          </w:tcPr>
          <w:p>
            <w:pPr>
              <w:spacing w:after="0" w:line="260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98" w:hRule="atLeast"/>
        </w:trPr>
        <w:tc>
          <w:tcPr>
            <w:tcW w:w="7933" w:type="dxa"/>
            <w:gridSpan w:val="12"/>
          </w:tcPr>
          <w:p>
            <w:pPr>
              <w:spacing w:after="0" w:line="26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Иштетүү процессинин схемасы</w:t>
            </w:r>
          </w:p>
        </w:tc>
        <w:tc>
          <w:tcPr>
            <w:tcW w:w="993" w:type="dxa"/>
            <w:gridSpan w:val="2"/>
          </w:tcPr>
          <w:p>
            <w:pPr>
              <w:spacing w:after="0" w:line="260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602" w:hRule="atLeast"/>
        </w:trPr>
        <w:tc>
          <w:tcPr>
            <w:tcW w:w="7933" w:type="dxa"/>
            <w:gridSpan w:val="12"/>
          </w:tcPr>
          <w:p>
            <w:pPr>
              <w:spacing w:after="0" w:line="26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Скважинанын менчик ээсинин макулдугу ( скважина жеке менчикте болгон учурда)</w:t>
            </w:r>
          </w:p>
        </w:tc>
        <w:tc>
          <w:tcPr>
            <w:tcW w:w="993" w:type="dxa"/>
            <w:gridSpan w:val="2"/>
          </w:tcPr>
          <w:p>
            <w:pPr>
              <w:spacing w:after="0" w:line="260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602" w:hRule="atLeast"/>
        </w:trPr>
        <w:tc>
          <w:tcPr>
            <w:tcW w:w="7933" w:type="dxa"/>
            <w:gridSpan w:val="12"/>
          </w:tcPr>
          <w:p>
            <w:pPr>
              <w:spacing w:after="0" w:line="260" w:lineRule="auto"/>
              <w:rPr>
                <w:rFonts w:hint="default" w:ascii="Times New Roman" w:hAnsi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>Саламаттык сактоо боюнча ыйгарым укуктуу мамлекеттик органдын корутундусу</w:t>
            </w:r>
          </w:p>
        </w:tc>
        <w:tc>
          <w:tcPr>
            <w:tcW w:w="993" w:type="dxa"/>
            <w:gridSpan w:val="2"/>
          </w:tcPr>
          <w:p>
            <w:pPr>
              <w:spacing w:after="0" w:line="260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66" w:hRule="atLeast"/>
        </w:trPr>
        <w:tc>
          <w:tcPr>
            <w:tcW w:w="7933" w:type="dxa"/>
            <w:gridSpan w:val="12"/>
          </w:tcPr>
          <w:p>
            <w:pPr>
              <w:spacing w:after="0" w:line="26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/>
                <w:b w:val="0"/>
                <w:bCs w:val="0"/>
              </w:rPr>
              <w:t xml:space="preserve"> "Кыргызгеология" МИн</w:t>
            </w:r>
            <w:r>
              <w:rPr>
                <w:rFonts w:hint="default" w:ascii="Times New Roman" w:hAnsi="Times New Roman"/>
                <w:b w:val="0"/>
                <w:bCs w:val="0"/>
                <w:lang w:val="ky-KG"/>
              </w:rPr>
              <w:t>ы</w:t>
            </w:r>
            <w:r>
              <w:rPr>
                <w:rFonts w:hint="default" w:ascii="Times New Roman" w:hAnsi="Times New Roman"/>
                <w:b w:val="0"/>
                <w:bCs w:val="0"/>
              </w:rPr>
              <w:t>н корутундусу</w:t>
            </w:r>
          </w:p>
        </w:tc>
        <w:tc>
          <w:tcPr>
            <w:tcW w:w="993" w:type="dxa"/>
            <w:gridSpan w:val="2"/>
          </w:tcPr>
          <w:p>
            <w:pPr>
              <w:spacing w:after="0" w:line="260" w:lineRule="auto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66" w:hRule="atLeast"/>
        </w:trPr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Арыздын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каттоо датасы</w:t>
            </w:r>
          </w:p>
        </w:tc>
        <w:tc>
          <w:tcPr>
            <w:tcW w:w="126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күнү</w:t>
            </w:r>
          </w:p>
        </w:tc>
        <w:tc>
          <w:tcPr>
            <w:tcW w:w="142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й</w:t>
            </w:r>
          </w:p>
        </w:tc>
        <w:tc>
          <w:tcPr>
            <w:tcW w:w="3337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жыл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524" w:hRule="atLeast"/>
        </w:trPr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Арыз каттоо убактысы</w:t>
            </w:r>
          </w:p>
        </w:tc>
        <w:tc>
          <w:tcPr>
            <w:tcW w:w="1262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саат</w:t>
            </w:r>
          </w:p>
        </w:tc>
        <w:tc>
          <w:tcPr>
            <w:tcW w:w="1422" w:type="dxa"/>
            <w:gridSpan w:val="4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мүнөт</w:t>
            </w:r>
          </w:p>
        </w:tc>
        <w:tc>
          <w:tcPr>
            <w:tcW w:w="3337" w:type="dxa"/>
            <w:gridSpan w:val="6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Каттоо китебиндеги каттоо номери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Ишкананын жетекчисинин же өкүлүнүн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ты-жөнү, байланыштары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2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Кол коюу, </w:t>
            </w:r>
            <w:r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B2B2B"/>
                <w:sz w:val="24"/>
                <w:szCs w:val="24"/>
                <w:lang w:val="ru-RU"/>
              </w:rPr>
              <w:t>арыз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ээсинин мөөрү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863" w:hRule="atLeast"/>
        </w:trPr>
        <w:tc>
          <w:tcPr>
            <w:tcW w:w="8926" w:type="dxa"/>
            <w:gridSpan w:val="14"/>
            <w:tcBorders>
              <w:right w:val="single" w:color="auto" w:sz="4" w:space="0"/>
            </w:tcBorders>
          </w:tcPr>
          <w:p>
            <w:pPr>
              <w:tabs>
                <w:tab w:val="left" w:pos="1680"/>
              </w:tabs>
              <w:spacing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"Кыргыз Республикасындагы лицензиялык-уруксат берүү тутуму жөнүндө" КР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ыйзамы 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19.10.2013-ж.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195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Ж</w:t>
            </w:r>
            <w:r>
              <w:rPr>
                <w:rFonts w:ascii="Times New Roman" w:hAnsi="Times New Roman" w:cs="Times New Roman"/>
                <w:b/>
                <w:bCs/>
              </w:rPr>
              <w:t>ер казынасын пайдаланууну лицензиялоонун тартиби жөнүндө жобо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561, 29.11.2018-ж.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253" w:hRule="atLeast"/>
        </w:trPr>
        <w:tc>
          <w:tcPr>
            <w:tcW w:w="8926" w:type="dxa"/>
            <w:gridSpan w:val="14"/>
            <w:tcBorders>
              <w:right w:val="single" w:color="auto" w:sz="4" w:space="0"/>
            </w:tcBorders>
          </w:tcPr>
          <w:p>
            <w:pPr>
              <w:tabs>
                <w:tab w:val="left" w:pos="168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  <w14:textFill>
                  <w14:solidFill>
                    <w14:schemeClr w14:val="tx1"/>
                  </w14:solidFill>
                </w14:textFill>
              </w:rPr>
              <w:t>Арызды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кароо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y-KG"/>
                <w14:textFill>
                  <w14:solidFill>
                    <w14:schemeClr w14:val="tx1"/>
                  </w14:solidFill>
                </w14:textFill>
              </w:rPr>
              <w:t>мөөнөтү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- 10 жумушчу күн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  <w:bookmarkStart w:id="1" w:name="_GoBack"/>
      <w:bookmarkEnd w:id="1"/>
    </w:p>
    <w:p>
      <w:pPr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</w:t>
      </w:r>
    </w:p>
    <w:p>
      <w:pPr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ind w:firstLine="660" w:firstLineChars="300"/>
        <w:jc w:val="both"/>
        <w:rPr>
          <w:rStyle w:val="7"/>
          <w:rFonts w:ascii="Times New Roman" w:hAnsi="Times New Roman"/>
          <w:b/>
          <w:bCs/>
          <w:lang w:val="zh-CN"/>
        </w:rPr>
      </w:pPr>
    </w:p>
    <w:p/>
    <w:p/>
    <w:p/>
    <w:p/>
    <w:p/>
    <w:p/>
    <w:p/>
    <w:p/>
    <w:p/>
    <w:bookmarkEnd w:id="0"/>
    <w:p/>
    <w:sectPr>
      <w:type w:val="continuous"/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E7"/>
    <w:rsid w:val="000026F1"/>
    <w:rsid w:val="00036780"/>
    <w:rsid w:val="00072AB7"/>
    <w:rsid w:val="00085DE7"/>
    <w:rsid w:val="000C689F"/>
    <w:rsid w:val="001136B6"/>
    <w:rsid w:val="00140AA0"/>
    <w:rsid w:val="00154C8E"/>
    <w:rsid w:val="001B4D5A"/>
    <w:rsid w:val="001D0443"/>
    <w:rsid w:val="001E0F11"/>
    <w:rsid w:val="0023799A"/>
    <w:rsid w:val="00272E11"/>
    <w:rsid w:val="00286DFA"/>
    <w:rsid w:val="002A3D1E"/>
    <w:rsid w:val="002A6C81"/>
    <w:rsid w:val="002C74FE"/>
    <w:rsid w:val="002F18EF"/>
    <w:rsid w:val="00322170"/>
    <w:rsid w:val="00333FD2"/>
    <w:rsid w:val="00426372"/>
    <w:rsid w:val="004A2572"/>
    <w:rsid w:val="004A697E"/>
    <w:rsid w:val="0053412A"/>
    <w:rsid w:val="00537E05"/>
    <w:rsid w:val="00585B98"/>
    <w:rsid w:val="005E54AF"/>
    <w:rsid w:val="006231FA"/>
    <w:rsid w:val="006313BF"/>
    <w:rsid w:val="00652C7B"/>
    <w:rsid w:val="00671C63"/>
    <w:rsid w:val="006A17FB"/>
    <w:rsid w:val="006A7D57"/>
    <w:rsid w:val="006B20CD"/>
    <w:rsid w:val="006E05EA"/>
    <w:rsid w:val="006E3289"/>
    <w:rsid w:val="00722A37"/>
    <w:rsid w:val="007305AC"/>
    <w:rsid w:val="0073164E"/>
    <w:rsid w:val="00761F36"/>
    <w:rsid w:val="00784213"/>
    <w:rsid w:val="007B25CF"/>
    <w:rsid w:val="007E1B8F"/>
    <w:rsid w:val="00877668"/>
    <w:rsid w:val="008D1F0B"/>
    <w:rsid w:val="008F5EA0"/>
    <w:rsid w:val="00906BB6"/>
    <w:rsid w:val="00920410"/>
    <w:rsid w:val="0092696C"/>
    <w:rsid w:val="00952C32"/>
    <w:rsid w:val="00954F30"/>
    <w:rsid w:val="00993A28"/>
    <w:rsid w:val="009B7BA2"/>
    <w:rsid w:val="009D623F"/>
    <w:rsid w:val="00A24629"/>
    <w:rsid w:val="00A533A3"/>
    <w:rsid w:val="00A900C4"/>
    <w:rsid w:val="00AB1A1C"/>
    <w:rsid w:val="00B158BA"/>
    <w:rsid w:val="00B2024D"/>
    <w:rsid w:val="00B26871"/>
    <w:rsid w:val="00B33879"/>
    <w:rsid w:val="00B501FC"/>
    <w:rsid w:val="00B528D5"/>
    <w:rsid w:val="00B562A0"/>
    <w:rsid w:val="00C0073F"/>
    <w:rsid w:val="00C0152C"/>
    <w:rsid w:val="00C36D38"/>
    <w:rsid w:val="00C4242D"/>
    <w:rsid w:val="00C46BC6"/>
    <w:rsid w:val="00C70B5E"/>
    <w:rsid w:val="00C7688C"/>
    <w:rsid w:val="00CE2481"/>
    <w:rsid w:val="00D149F3"/>
    <w:rsid w:val="00D268FD"/>
    <w:rsid w:val="00D53148"/>
    <w:rsid w:val="00D66AF3"/>
    <w:rsid w:val="00E9153A"/>
    <w:rsid w:val="00E97326"/>
    <w:rsid w:val="00F075B8"/>
    <w:rsid w:val="00F1150F"/>
    <w:rsid w:val="00F234A0"/>
    <w:rsid w:val="00F51E72"/>
    <w:rsid w:val="00F5351E"/>
    <w:rsid w:val="00F7115F"/>
    <w:rsid w:val="00F730D2"/>
    <w:rsid w:val="02B909BD"/>
    <w:rsid w:val="04C064D3"/>
    <w:rsid w:val="0FFE7C67"/>
    <w:rsid w:val="118D2262"/>
    <w:rsid w:val="11957DCE"/>
    <w:rsid w:val="12F072C9"/>
    <w:rsid w:val="1D401D93"/>
    <w:rsid w:val="1D831489"/>
    <w:rsid w:val="21740871"/>
    <w:rsid w:val="266A6365"/>
    <w:rsid w:val="2A141E51"/>
    <w:rsid w:val="2AB454BA"/>
    <w:rsid w:val="2B22361A"/>
    <w:rsid w:val="2E5C051E"/>
    <w:rsid w:val="2EE100F2"/>
    <w:rsid w:val="2F150EAF"/>
    <w:rsid w:val="42195ECA"/>
    <w:rsid w:val="44D173AE"/>
    <w:rsid w:val="4D712D80"/>
    <w:rsid w:val="4FD71C8C"/>
    <w:rsid w:val="50AF79E3"/>
    <w:rsid w:val="527C6638"/>
    <w:rsid w:val="5B1E3226"/>
    <w:rsid w:val="5E95237C"/>
    <w:rsid w:val="5F004BBE"/>
    <w:rsid w:val="60C573B2"/>
    <w:rsid w:val="62A76874"/>
    <w:rsid w:val="66146C47"/>
    <w:rsid w:val="6C2B49C6"/>
    <w:rsid w:val="766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ru-RU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ru-RU"/>
    </w:rPr>
  </w:style>
  <w:style w:type="character" w:customStyle="1" w:styleId="7">
    <w:name w:val="15"/>
    <w:basedOn w:val="2"/>
    <w:qFormat/>
    <w:uiPriority w:val="0"/>
    <w:rPr>
      <w:rFonts w:hint="default" w:ascii="TimesNewRomanPSMT" w:hAnsi="TimesNewRomanPSMT"/>
      <w:color w:val="000000"/>
    </w:rPr>
  </w:style>
  <w:style w:type="character" w:customStyle="1" w:styleId="8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styleId="9">
    <w:name w:val="Placeholder Text"/>
    <w:basedOn w:val="2"/>
    <w:autoRedefine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0C45-F35A-4FA7-BA28-6AC6CF0B0B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478</Words>
  <Characters>2728</Characters>
  <Lines>22</Lines>
  <Paragraphs>6</Paragraphs>
  <TotalTime>0</TotalTime>
  <ScaleCrop>false</ScaleCrop>
  <LinksUpToDate>false</LinksUpToDate>
  <CharactersWithSpaces>3200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2023-06-30T04:34:00Z</dcterms:created>
  <dc:creator>Арзыкулова Мунара Арзыкуловн</dc:creator>
  <cp:lastModifiedBy>УЭРЛД ЖН</cp:lastModifiedBy>
  <cp:lastPrinted>2024-05-14T07:56:50Z</cp:lastPrinted>
  <dcterms:modified xsi:type="dcterms:W3CDTF">2024-05-14T07:56:54Z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2BCDB31EBACE4FAEAC8094EACF062B83_13</vt:lpwstr>
  </property>
</Properties>
</file>