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580"/>
        <w:gridCol w:w="1610"/>
        <w:gridCol w:w="316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sz w:val="22"/>
                <w:szCs w:val="22"/>
                <w:lang w:val="ky-KG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2"/>
                <w:szCs w:val="22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ky-KG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______________2024</w:t>
            </w:r>
            <w:r>
              <w:rPr>
                <w:rFonts w:ascii="Times New Roman" w:hAnsi="Times New Roman"/>
                <w:sz w:val="22"/>
                <w:szCs w:val="22"/>
                <w:lang w:val="ky-KG"/>
              </w:rPr>
              <w:t>-ж.</w:t>
            </w:r>
          </w:p>
          <w:p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ky-KG"/>
              </w:rPr>
            </w:pPr>
            <w:r>
              <w:rPr>
                <w:rFonts w:ascii="Times New Roman" w:hAnsi="Times New Roman"/>
                <w:sz w:val="22"/>
                <w:szCs w:val="22"/>
                <w:lang w:val="ky-KG"/>
              </w:rPr>
              <w:t>№________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буйрукка </w:t>
            </w:r>
            <w:r>
              <w:rPr>
                <w:rFonts w:ascii="Times New Roman" w:hAnsi="Times New Roman"/>
                <w:sz w:val="22"/>
                <w:szCs w:val="22"/>
                <w:lang w:val="ky-KG"/>
              </w:rPr>
              <w:t xml:space="preserve"> </w:t>
            </w:r>
          </w:p>
          <w:p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y-KG"/>
              </w:rPr>
              <w:t>№  2</w:t>
            </w:r>
            <w:r>
              <w:rPr>
                <w:rFonts w:hint="default" w:ascii="Times New Roman" w:hAnsi="Times New Roman"/>
                <w:sz w:val="22"/>
                <w:szCs w:val="22"/>
                <w:lang w:val="ky-KG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ky-KG"/>
              </w:rPr>
              <w:t xml:space="preserve">   т</w:t>
            </w:r>
            <w:r>
              <w:rPr>
                <w:rFonts w:ascii="Times New Roman" w:hAnsi="Times New Roman"/>
                <w:sz w:val="22"/>
                <w:szCs w:val="22"/>
              </w:rPr>
              <w:t>иркеме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2"/>
                <w:szCs w:val="22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  <w:lang w:val="ky-KG"/>
              </w:rPr>
              <w:t>чыг.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>№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/>
                <w:sz w:val="22"/>
                <w:szCs w:val="22"/>
                <w:lang w:val="ky-KG"/>
              </w:rPr>
              <w:t>арыз берилген кунү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>не</w:t>
            </w:r>
          </w:p>
        </w:tc>
      </w:tr>
    </w:tbl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/>
          <w:b/>
          <w:bCs/>
          <w:sz w:val="22"/>
          <w:szCs w:val="22"/>
          <w:lang w:val="ky-KG"/>
        </w:rPr>
      </w:pPr>
    </w:p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/>
          <w:b/>
          <w:bCs/>
          <w:sz w:val="22"/>
          <w:szCs w:val="22"/>
        </w:rPr>
      </w:pPr>
      <w:r>
        <w:rPr>
          <w:rFonts w:hint="default" w:ascii="Times New Roman" w:hAnsi="Times New Roman"/>
          <w:b/>
          <w:bCs/>
          <w:sz w:val="22"/>
          <w:szCs w:val="22"/>
          <w:lang w:val="ky-KG"/>
        </w:rPr>
        <w:t>Ж</w:t>
      </w:r>
      <w:r>
        <w:rPr>
          <w:rFonts w:hint="default" w:ascii="Times New Roman" w:hAnsi="Times New Roman"/>
          <w:b/>
          <w:bCs/>
          <w:sz w:val="22"/>
          <w:szCs w:val="22"/>
        </w:rPr>
        <w:t>ер казынасын пайдалануу чөйрөсүндөгү мамлекеттик ишканаларга (</w:t>
      </w:r>
      <w:r>
        <w:rPr>
          <w:rFonts w:hint="default" w:ascii="Times New Roman" w:hAnsi="Times New Roman"/>
          <w:b/>
          <w:bCs/>
          <w:sz w:val="22"/>
          <w:szCs w:val="22"/>
          <w:lang w:val="ky-KG"/>
        </w:rPr>
        <w:t>МИ</w:t>
      </w:r>
      <w:r>
        <w:rPr>
          <w:rFonts w:hint="default" w:ascii="Times New Roman" w:hAnsi="Times New Roman"/>
          <w:b/>
          <w:bCs/>
          <w:sz w:val="22"/>
          <w:szCs w:val="22"/>
        </w:rPr>
        <w:t>) жана чарбалык субъекттерге жер казынасын пайдалануу укугуна лицензия алууга</w:t>
      </w:r>
    </w:p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/>
          <w:b/>
          <w:bCs/>
          <w:sz w:val="22"/>
          <w:szCs w:val="22"/>
          <w:lang w:val="ky-KG"/>
        </w:rPr>
      </w:pPr>
      <w:r>
        <w:rPr>
          <w:rFonts w:hint="default" w:ascii="Times New Roman" w:hAnsi="Times New Roman"/>
          <w:b/>
          <w:bCs/>
          <w:sz w:val="22"/>
          <w:szCs w:val="22"/>
          <w:lang w:val="ky-KG"/>
        </w:rPr>
        <w:t xml:space="preserve">А Р Ы З </w:t>
      </w:r>
    </w:p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/>
          <w:b/>
          <w:bCs/>
          <w:sz w:val="22"/>
          <w:szCs w:val="22"/>
          <w:lang w:val="ky-KG"/>
        </w:rPr>
      </w:pPr>
    </w:p>
    <w:tbl>
      <w:tblPr>
        <w:tblStyle w:val="4"/>
        <w:tblW w:w="0" w:type="auto"/>
        <w:tblInd w:w="-57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4"/>
        <w:gridCol w:w="5812"/>
        <w:gridCol w:w="1701"/>
        <w:gridCol w:w="18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Арыз ээси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(юридикалык жактын (уюмдун) толук аталышы жана уюштуруу – укуктук формасы-юридикалык жак үчүн; жеке жак үчүн – фамилиясы, аты жана атасынын аты)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ind w:left="192" w:hanging="192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ind w:left="192" w:hanging="192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2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Жайгашкан жери дареги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индекс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 почта дареги)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телефон номерлери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82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Арыз</w:t>
            </w:r>
            <w:r>
              <w:rPr>
                <w:rStyle w:val="5"/>
                <w:rFonts w:ascii="Times New Roman" w:hAnsi="Times New Roman"/>
                <w:b/>
                <w:bCs/>
                <w:sz w:val="22"/>
                <w:szCs w:val="22"/>
              </w:rPr>
              <w:t xml:space="preserve"> ээсинин электрондук почта дареги </w:t>
            </w:r>
            <w:r>
              <w:rPr>
                <w:rStyle w:val="5"/>
                <w:rFonts w:ascii="Times New Roman" w:hAnsi="Times New Roman"/>
                <w:b w:val="0"/>
                <w:bCs w:val="0"/>
                <w:sz w:val="22"/>
                <w:szCs w:val="22"/>
              </w:rPr>
              <w:t>(талап кылынат)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DengXian" w:cs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zh-CN"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82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иркелген документтердин тизмеси: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DengXian" w:cs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zh-CN"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582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Жетекчинин колу коюлган төмөнкү маалыматтарды камты</w:t>
            </w: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ky-KG"/>
              </w:rPr>
              <w:t>ган</w:t>
            </w:r>
            <w:r>
              <w:rPr>
                <w:rFonts w:hint="default"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 xml:space="preserve">расмий бланктагы кат </w:t>
            </w: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(мамлекеттик же расмий тилде)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 xml:space="preserve"> - жер казынасынын участогунун аталышы;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- жер казынасынын участогунун жайгашуусу;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- жер казынасын пайдалануунун түрү.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26" w:type="dxa"/>
            <w:gridSpan w:val="2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Юридикалык жакт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мамлекеттик каттоо (кайра каттоо) жөнүндө күбөлүктүн көчүрмөсү.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834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color w:val="2B2B2B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Юридикалык жактын жетекчисин дайындоо жөнүндө</w:t>
            </w:r>
            <w:r>
              <w:rPr>
                <w:rFonts w:hint="default" w:ascii="Times New Roman" w:hAnsi="Times New Roman"/>
                <w:color w:val="2B2B2B"/>
                <w:sz w:val="22"/>
                <w:szCs w:val="22"/>
                <w:shd w:val="clear" w:color="auto" w:fill="FFFFFF"/>
                <w:lang w:val="ky-KG"/>
              </w:rPr>
              <w:t xml:space="preserve">, </w:t>
            </w: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коллегиалдуу же жекече аткаруу органын түзүү жөнүндө ж</w:t>
            </w:r>
            <w:r>
              <w:rPr>
                <w:rFonts w:hint="default" w:ascii="Times New Roman" w:hAnsi="Times New Roman"/>
                <w:color w:val="2B2B2B"/>
                <w:sz w:val="22"/>
                <w:szCs w:val="22"/>
                <w:shd w:val="clear" w:color="auto" w:fill="FFFFFF"/>
                <w:lang w:val="ky-KG"/>
              </w:rPr>
              <w:t>.б.</w:t>
            </w: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чечимдин (протоколдун) көчүрмөсү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7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ЧУА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КР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>М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инистрлер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>К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абинетинин чечими боюнча жер казынасын пайдалануу укугун берүү тартиби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ky-KG"/>
              </w:rPr>
              <w:t xml:space="preserve"> (КР МК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23.08.2021-ж.,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148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ky-KG"/>
              </w:rPr>
              <w:t xml:space="preserve"> токтому)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4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ru-RU"/>
              </w:rPr>
              <w:t>Арызды</w:t>
            </w: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 xml:space="preserve"> кароо мөөнөтү – 14 жумушчу күн.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  </w:t>
      </w:r>
      <w:r>
        <w:rPr>
          <w:rFonts w:hint="default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                              </w:t>
      </w: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bCs/>
          <w:color w:val="2B2B2B"/>
          <w:sz w:val="24"/>
          <w:szCs w:val="24"/>
          <w:shd w:val="clear" w:color="auto" w:fill="FFFFFF"/>
        </w:rPr>
      </w:pPr>
      <w:r>
        <w:rPr>
          <w:rFonts w:hint="default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</w:t>
      </w:r>
    </w:p>
    <w:p>
      <w:pPr>
        <w:spacing w:before="0" w:beforeAutospacing="0" w:after="0" w:afterAutospacing="0"/>
        <w:rPr>
          <w:rFonts w:ascii="Times New Roman" w:hAnsi="Times New Roman"/>
          <w:b/>
          <w:bCs/>
          <w:lang w:val="ky-KG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6B"/>
    <w:rsid w:val="00013582"/>
    <w:rsid w:val="00082510"/>
    <w:rsid w:val="00083AD4"/>
    <w:rsid w:val="000E4BDE"/>
    <w:rsid w:val="00107427"/>
    <w:rsid w:val="001175DE"/>
    <w:rsid w:val="00121D0D"/>
    <w:rsid w:val="002040AC"/>
    <w:rsid w:val="002B2A78"/>
    <w:rsid w:val="002B38AC"/>
    <w:rsid w:val="002B5116"/>
    <w:rsid w:val="003228E9"/>
    <w:rsid w:val="00337104"/>
    <w:rsid w:val="003D058B"/>
    <w:rsid w:val="00422624"/>
    <w:rsid w:val="004927E9"/>
    <w:rsid w:val="004B4BB6"/>
    <w:rsid w:val="00552E61"/>
    <w:rsid w:val="007E6458"/>
    <w:rsid w:val="0088008D"/>
    <w:rsid w:val="008E3587"/>
    <w:rsid w:val="009755B1"/>
    <w:rsid w:val="00995B22"/>
    <w:rsid w:val="009F3E04"/>
    <w:rsid w:val="00A0331E"/>
    <w:rsid w:val="00AE134F"/>
    <w:rsid w:val="00B74F6B"/>
    <w:rsid w:val="00B87A57"/>
    <w:rsid w:val="00BF53AC"/>
    <w:rsid w:val="00D0731D"/>
    <w:rsid w:val="00D534AC"/>
    <w:rsid w:val="00D54A6B"/>
    <w:rsid w:val="00DB4408"/>
    <w:rsid w:val="00E20DCF"/>
    <w:rsid w:val="00FA017E"/>
    <w:rsid w:val="00FA4E7F"/>
    <w:rsid w:val="00FB2161"/>
    <w:rsid w:val="042A4F83"/>
    <w:rsid w:val="04C6365E"/>
    <w:rsid w:val="119377DB"/>
    <w:rsid w:val="17267F04"/>
    <w:rsid w:val="20725956"/>
    <w:rsid w:val="21A664F3"/>
    <w:rsid w:val="23832C39"/>
    <w:rsid w:val="23DF0BAB"/>
    <w:rsid w:val="29F60849"/>
    <w:rsid w:val="2FAF7C74"/>
    <w:rsid w:val="30D80FA4"/>
    <w:rsid w:val="3270033A"/>
    <w:rsid w:val="383C1FDF"/>
    <w:rsid w:val="392247C5"/>
    <w:rsid w:val="3FBB490A"/>
    <w:rsid w:val="475F02EC"/>
    <w:rsid w:val="47CA4AD5"/>
    <w:rsid w:val="5D3A35BC"/>
    <w:rsid w:val="5EBA303D"/>
    <w:rsid w:val="66117B34"/>
    <w:rsid w:val="68A21FEC"/>
    <w:rsid w:val="72CF7235"/>
    <w:rsid w:val="730838DE"/>
    <w:rsid w:val="73DC21B5"/>
    <w:rsid w:val="78720F16"/>
    <w:rsid w:val="78C42379"/>
    <w:rsid w:val="7A5F43D0"/>
    <w:rsid w:val="7C6874CB"/>
    <w:rsid w:val="7F1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DengXian" w:hAnsi="DengXian" w:eastAsia="DengXi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ascii="Times New Roman" w:hAnsi="Times New Roman" w:eastAsia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qFormat/>
    <w:uiPriority w:val="0"/>
    <w:rPr>
      <w:rFonts w:hint="default" w:ascii="TimesNewRomanPSMT" w:hAnsi="TimesNewRomanPSMT"/>
      <w:color w:val="000000"/>
    </w:rPr>
  </w:style>
  <w:style w:type="character" w:styleId="6">
    <w:name w:val="Placeholder Text"/>
    <w:basedOn w:val="2"/>
    <w:semiHidden/>
    <w:qFormat/>
    <w:uiPriority w:val="99"/>
    <w:rPr>
      <w:color w:val="808080"/>
    </w:rPr>
  </w:style>
  <w:style w:type="character" w:customStyle="1" w:styleId="7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2097</Characters>
  <Lines>17</Lines>
  <Paragraphs>4</Paragraphs>
  <TotalTime>1</TotalTime>
  <ScaleCrop>false</ScaleCrop>
  <LinksUpToDate>false</LinksUpToDate>
  <CharactersWithSpaces>2460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2024-04-25T10:44:00Z</dcterms:created>
  <dc:creator>Дыйканбаева Роза Нурдиновна</dc:creator>
  <cp:lastModifiedBy>УЭРЛД ЖН</cp:lastModifiedBy>
  <cp:lastPrinted>2024-05-14T07:56:00Z</cp:lastPrinted>
  <dcterms:modified xsi:type="dcterms:W3CDTF">2024-06-07T05:45:34Z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5FA7CF2C203547F7B569F92092BDEEE8_13</vt:lpwstr>
  </property>
</Properties>
</file>