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2"/>
        <w:gridCol w:w="1868"/>
        <w:gridCol w:w="1741"/>
        <w:gridCol w:w="2723"/>
        <w:gridCol w:w="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770" w:type="dxa"/>
          <w:wAfter w:w="144" w:type="dxa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</w:pPr>
            <w:bookmarkStart w:id="0" w:name="_Hlk114565760"/>
            <w:bookmarkEnd w:id="0"/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  <w:t xml:space="preserve">Приложение №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 w:eastAsia="zh-CN"/>
              </w:rPr>
              <w:t>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  <w:t>к приказу № 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  <w:t xml:space="preserve">от ______________2024 г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  <w:t>исх№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zh-CN"/>
              </w:rPr>
              <w:t>дата подачи заявления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zh-CN" w:eastAsia="zh-CN"/>
              </w:rPr>
              <w:t>Министру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ЗАЯВЛЕНИЕ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  <w:lang w:val="ky-KG"/>
        </w:rPr>
      </w:pPr>
      <w:r>
        <w:rPr>
          <w:rFonts w:ascii="Times New Roman" w:hAnsi="Times New Roman" w:eastAsia="Calibri" w:cs="Times New Roman"/>
          <w:sz w:val="24"/>
          <w:szCs w:val="24"/>
          <w:lang w:val="ky-KG"/>
        </w:rPr>
        <w:t>на получение разрешения постоянного применения взрывчатых веществ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  <w:lang w:val="ky-KG"/>
        </w:rPr>
      </w:pPr>
      <w:r>
        <w:rPr>
          <w:rFonts w:ascii="Times New Roman" w:hAnsi="Times New Roman" w:eastAsia="Calibri" w:cs="Times New Roman"/>
          <w:sz w:val="24"/>
          <w:szCs w:val="24"/>
          <w:lang w:val="ky-KG"/>
        </w:rPr>
        <w:t>и изделий на их основе.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  <w:lang w:val="ky-KG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5313"/>
        <w:gridCol w:w="34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(полное наименование и организационно правовая форма юридического лица (организации) – для юридического лица; </w:t>
            </w:r>
          </w:p>
        </w:tc>
        <w:tc>
          <w:tcPr>
            <w:tcW w:w="3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местонахождения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(индекс, почтовый адрес),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телефоны</w:t>
            </w:r>
          </w:p>
        </w:tc>
        <w:tc>
          <w:tcPr>
            <w:tcW w:w="3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10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10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10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государственной регистрации </w:t>
            </w:r>
          </w:p>
        </w:tc>
        <w:tc>
          <w:tcPr>
            <w:tcW w:w="3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приемочных испытаний опытной партии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взрывчатых веществ и изделий на их основе </w:t>
            </w:r>
          </w:p>
        </w:tc>
        <w:tc>
          <w:tcPr>
            <w:tcW w:w="3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кспертно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по промышленной безопасности</w:t>
            </w:r>
          </w:p>
        </w:tc>
        <w:tc>
          <w:tcPr>
            <w:tcW w:w="3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НПА: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y-KG"/>
              </w:rPr>
              <w:t>Технический регламент Таможенного союза “О безопасности взрывчатых веществ и изделий на их основе” (ТР ТС 028/2012)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рассмотрения заявления - 30 календарных дней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Style w:val="9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к заявлению на _____ листах </w:t>
      </w:r>
      <w:bookmarkStart w:id="1" w:name="_GoBack"/>
      <w:bookmarkEnd w:id="1"/>
    </w:p>
    <w:p>
      <w:pPr>
        <w:spacing w:after="0"/>
        <w:jc w:val="both"/>
        <w:rPr>
          <w:rStyle w:val="9"/>
          <w:rFonts w:ascii="Times New Roman" w:hAnsi="Times New Roman" w:cs="Times New Roman"/>
          <w:sz w:val="24"/>
          <w:szCs w:val="24"/>
        </w:rPr>
      </w:pPr>
      <w:r>
        <w:rPr>
          <w:rStyle w:val="9"/>
          <w:rFonts w:ascii="Times New Roman" w:hAnsi="Times New Roman" w:cs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9"/>
          <w:rFonts w:ascii="Times New Roman" w:hAnsi="Times New Roman" w:cs="Times New Roman"/>
          <w:sz w:val="24"/>
          <w:szCs w:val="24"/>
        </w:rPr>
        <w:t>должны быть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sz w:val="24"/>
          <w:szCs w:val="24"/>
        </w:rPr>
        <w:t xml:space="preserve">копии.  </w:t>
      </w:r>
    </w:p>
    <w:p>
      <w:pPr>
        <w:spacing w:after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Заявитель несет ответственность за достоверность и полноту сведений, представленных для рассмотрения заявления.  При обнаружении искажений, недостоверности, неполноты, неточности представленных сведений в рассмотрении заявления отказывается.  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color w:val="2B2B2B"/>
          <w:sz w:val="24"/>
          <w:szCs w:val="24"/>
        </w:rPr>
        <w:t>уполномоченный государственный орган производит выезд на объект.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rPr>
          <w:lang w:val="zh-C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E4"/>
    <w:rsid w:val="00082510"/>
    <w:rsid w:val="00825D65"/>
    <w:rsid w:val="008612E4"/>
    <w:rsid w:val="009277D7"/>
    <w:rsid w:val="00FA017E"/>
    <w:rsid w:val="13E3012E"/>
    <w:rsid w:val="311311B2"/>
    <w:rsid w:val="344138B1"/>
    <w:rsid w:val="364074BE"/>
    <w:rsid w:val="5E890A8E"/>
    <w:rsid w:val="6BE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paragraph" w:customStyle="1" w:styleId="6">
    <w:name w:val="ConsPlusNormal"/>
    <w:basedOn w:val="1"/>
    <w:semiHidden/>
    <w:qFormat/>
    <w:uiPriority w:val="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7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8">
    <w:name w:val="16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9">
    <w:name w:val="17"/>
    <w:basedOn w:val="2"/>
    <w:uiPriority w:val="0"/>
    <w:rPr>
      <w:rFonts w:hint="default" w:ascii="TimesNewRomanPSMT" w:hAnsi="TimesNewRomanPSMT"/>
      <w:color w:val="000000"/>
    </w:rPr>
  </w:style>
  <w:style w:type="character" w:customStyle="1" w:styleId="10">
    <w:name w:val="fontstyle01"/>
    <w:autoRedefine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1814</Characters>
  <Lines>15</Lines>
  <Paragraphs>4</Paragraphs>
  <TotalTime>0</TotalTime>
  <ScaleCrop>false</ScaleCrop>
  <LinksUpToDate>false</LinksUpToDate>
  <CharactersWithSpaces>2128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2024-05-07T09:31:00Z</dcterms:created>
  <dc:creator>Дыйканбаева Роза Нурдиновна</dc:creator>
  <cp:lastModifiedBy>УЭРЛД ЖН</cp:lastModifiedBy>
  <cp:lastPrinted>2024-06-07T05:01:10Z</cp:lastPrinted>
  <dcterms:modified xsi:type="dcterms:W3CDTF">2024-06-07T05:01:13Z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604284D76D6F4FD4BA8B737A4DD8C218_12</vt:lpwstr>
  </property>
</Properties>
</file>